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8EEC" w14:textId="28EAA698" w:rsidR="00DF1A23" w:rsidRDefault="00DF1A23">
      <w:pPr>
        <w:spacing w:before="85" w:line="259" w:lineRule="auto"/>
        <w:ind w:left="175" w:right="194"/>
        <w:jc w:val="center"/>
        <w:rPr>
          <w:b/>
          <w:sz w:val="16"/>
          <w:szCs w:val="16"/>
        </w:rPr>
      </w:pPr>
    </w:p>
    <w:p w14:paraId="4D05DCDA" w14:textId="74F6638B" w:rsidR="00052A06" w:rsidRDefault="00052A06">
      <w:pPr>
        <w:spacing w:before="85" w:line="259" w:lineRule="auto"/>
        <w:ind w:left="175" w:right="194"/>
        <w:jc w:val="center"/>
        <w:rPr>
          <w:b/>
          <w:sz w:val="16"/>
          <w:szCs w:val="16"/>
        </w:rPr>
      </w:pPr>
    </w:p>
    <w:p w14:paraId="2B55CF39" w14:textId="15FB7DC6" w:rsidR="00052A06" w:rsidRDefault="00052A06">
      <w:pPr>
        <w:spacing w:before="85" w:line="259" w:lineRule="auto"/>
        <w:ind w:left="175" w:right="194"/>
        <w:jc w:val="center"/>
        <w:rPr>
          <w:b/>
          <w:sz w:val="16"/>
          <w:szCs w:val="16"/>
        </w:rPr>
      </w:pPr>
    </w:p>
    <w:p w14:paraId="6338539D" w14:textId="1EE1BD92" w:rsidR="00C61201" w:rsidRPr="00C61201" w:rsidRDefault="00600BD1" w:rsidP="00C61201">
      <w:pPr>
        <w:spacing w:before="85" w:line="259" w:lineRule="auto"/>
        <w:ind w:left="175" w:right="194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¡</w:t>
      </w:r>
      <w:r w:rsidR="00C61201" w:rsidRPr="00C61201">
        <w:rPr>
          <w:b/>
          <w:sz w:val="36"/>
          <w:szCs w:val="40"/>
        </w:rPr>
        <w:t>CONOCE EN DIRECTO A LOS FINALISTAS DE CADA UNA DE LAS CATEGORÍAS DE LOS PREMIOS FÍGARO 202</w:t>
      </w:r>
      <w:r w:rsidR="00E762DE">
        <w:rPr>
          <w:b/>
          <w:sz w:val="36"/>
          <w:szCs w:val="40"/>
        </w:rPr>
        <w:t>1</w:t>
      </w:r>
      <w:r>
        <w:rPr>
          <w:b/>
          <w:sz w:val="36"/>
          <w:szCs w:val="40"/>
        </w:rPr>
        <w:t>!</w:t>
      </w:r>
    </w:p>
    <w:p w14:paraId="07250584" w14:textId="32515D84" w:rsidR="00C61201" w:rsidRDefault="00C61201" w:rsidP="00C61201">
      <w:pPr>
        <w:spacing w:line="259" w:lineRule="auto"/>
        <w:ind w:left="175" w:right="194"/>
        <w:jc w:val="center"/>
        <w:rPr>
          <w:b/>
          <w:sz w:val="32"/>
          <w:szCs w:val="40"/>
        </w:rPr>
      </w:pPr>
    </w:p>
    <w:p w14:paraId="4C55724C" w14:textId="7C8CD112" w:rsidR="00C61201" w:rsidRPr="00C61201" w:rsidRDefault="00C61201" w:rsidP="00C61201">
      <w:pPr>
        <w:spacing w:before="85" w:line="259" w:lineRule="auto"/>
        <w:ind w:left="175" w:right="194"/>
        <w:jc w:val="center"/>
        <w:rPr>
          <w:b/>
          <w:sz w:val="32"/>
          <w:szCs w:val="40"/>
        </w:rPr>
      </w:pPr>
      <w:r w:rsidRPr="00C61201">
        <w:rPr>
          <w:b/>
          <w:sz w:val="32"/>
          <w:szCs w:val="40"/>
        </w:rPr>
        <w:t xml:space="preserve">¿Cuándo? Lunes, 4 de </w:t>
      </w:r>
      <w:r w:rsidR="006B086D">
        <w:rPr>
          <w:b/>
          <w:sz w:val="32"/>
          <w:szCs w:val="40"/>
        </w:rPr>
        <w:t>octubre</w:t>
      </w:r>
    </w:p>
    <w:p w14:paraId="050EB53E" w14:textId="77777777" w:rsidR="00C61201" w:rsidRPr="00C61201" w:rsidRDefault="00C61201" w:rsidP="00C61201">
      <w:pPr>
        <w:spacing w:before="85" w:line="259" w:lineRule="auto"/>
        <w:ind w:left="175" w:right="194"/>
        <w:jc w:val="center"/>
        <w:rPr>
          <w:b/>
          <w:sz w:val="32"/>
          <w:szCs w:val="40"/>
        </w:rPr>
      </w:pPr>
      <w:r w:rsidRPr="00C61201">
        <w:rPr>
          <w:b/>
          <w:sz w:val="32"/>
          <w:szCs w:val="40"/>
        </w:rPr>
        <w:t>Hora: 22:00 horas (España Peninsular)</w:t>
      </w:r>
    </w:p>
    <w:p w14:paraId="204BB7A9" w14:textId="4DFA35DE" w:rsidR="00C61201" w:rsidRPr="00C61201" w:rsidRDefault="00C61201" w:rsidP="00C61201">
      <w:pPr>
        <w:spacing w:before="85" w:line="259" w:lineRule="auto"/>
        <w:ind w:left="175" w:right="194"/>
        <w:jc w:val="center"/>
        <w:rPr>
          <w:b/>
          <w:sz w:val="32"/>
          <w:szCs w:val="40"/>
        </w:rPr>
      </w:pPr>
      <w:r w:rsidRPr="00C61201">
        <w:rPr>
          <w:b/>
          <w:sz w:val="32"/>
          <w:szCs w:val="40"/>
        </w:rPr>
        <w:t>Retransmisión ONLINE en directo, impulsado por M</w:t>
      </w:r>
      <w:r w:rsidR="006B086D">
        <w:rPr>
          <w:b/>
          <w:sz w:val="32"/>
          <w:szCs w:val="40"/>
        </w:rPr>
        <w:t>D</w:t>
      </w:r>
      <w:r w:rsidR="0086346D">
        <w:rPr>
          <w:b/>
          <w:sz w:val="32"/>
          <w:szCs w:val="40"/>
        </w:rPr>
        <w:t>B</w:t>
      </w:r>
      <w:r w:rsidR="006B086D">
        <w:rPr>
          <w:b/>
          <w:sz w:val="32"/>
          <w:szCs w:val="40"/>
        </w:rPr>
        <w:t xml:space="preserve"> </w:t>
      </w:r>
      <w:proofErr w:type="spellStart"/>
      <w:r w:rsidR="006B086D">
        <w:rPr>
          <w:b/>
          <w:sz w:val="32"/>
          <w:szCs w:val="40"/>
        </w:rPr>
        <w:t>Education</w:t>
      </w:r>
      <w:proofErr w:type="spellEnd"/>
    </w:p>
    <w:p w14:paraId="6C1B180D" w14:textId="77777777" w:rsidR="00C61201" w:rsidRDefault="00C61201" w:rsidP="00C61201">
      <w:pPr>
        <w:spacing w:before="85" w:line="259" w:lineRule="auto"/>
        <w:ind w:left="175" w:right="194"/>
        <w:jc w:val="center"/>
        <w:rPr>
          <w:b/>
          <w:sz w:val="32"/>
          <w:szCs w:val="40"/>
        </w:rPr>
      </w:pPr>
    </w:p>
    <w:p w14:paraId="675BFA96" w14:textId="3FDF1450" w:rsidR="00C61201" w:rsidRPr="00C61201" w:rsidRDefault="00C61201" w:rsidP="00C61201">
      <w:pPr>
        <w:spacing w:before="85" w:line="259" w:lineRule="auto"/>
        <w:ind w:left="175" w:right="194"/>
        <w:jc w:val="center"/>
        <w:rPr>
          <w:b/>
          <w:sz w:val="32"/>
          <w:szCs w:val="40"/>
        </w:rPr>
      </w:pPr>
      <w:r w:rsidRPr="00C61201">
        <w:rPr>
          <w:b/>
          <w:sz w:val="32"/>
          <w:szCs w:val="40"/>
        </w:rPr>
        <w:t>¡Vive la emoción en directo!</w:t>
      </w:r>
    </w:p>
    <w:p w14:paraId="4EA942BA" w14:textId="50DD2568" w:rsidR="00C61201" w:rsidRDefault="00C61201" w:rsidP="00C61201">
      <w:pPr>
        <w:spacing w:before="100" w:beforeAutospacing="1" w:line="207" w:lineRule="atLeast"/>
        <w:ind w:left="175" w:right="194"/>
        <w:jc w:val="center"/>
        <w:rPr>
          <w:rFonts w:ascii="Arial" w:hAnsi="Arial" w:cs="Arial"/>
          <w:color w:val="222222"/>
        </w:rPr>
      </w:pPr>
    </w:p>
    <w:p w14:paraId="4E71CB89" w14:textId="72F27B88" w:rsidR="00C61201" w:rsidRDefault="00C61201" w:rsidP="00C61201">
      <w:pPr>
        <w:spacing w:before="85" w:line="259" w:lineRule="auto"/>
        <w:ind w:left="175" w:right="194"/>
        <w:jc w:val="center"/>
        <w:rPr>
          <w:sz w:val="24"/>
          <w:szCs w:val="24"/>
          <w:u w:val="single"/>
        </w:rPr>
      </w:pPr>
      <w:r w:rsidRPr="00C61201">
        <w:rPr>
          <w:sz w:val="24"/>
          <w:szCs w:val="24"/>
          <w:u w:val="single"/>
        </w:rPr>
        <w:t xml:space="preserve">Conoce los 3 finalistas para cada una de sus </w:t>
      </w:r>
      <w:r w:rsidR="006B086D">
        <w:rPr>
          <w:sz w:val="24"/>
          <w:szCs w:val="24"/>
          <w:u w:val="single"/>
        </w:rPr>
        <w:t>6</w:t>
      </w:r>
      <w:r w:rsidRPr="00C61201">
        <w:rPr>
          <w:sz w:val="24"/>
          <w:szCs w:val="24"/>
          <w:u w:val="single"/>
        </w:rPr>
        <w:t xml:space="preserve"> categorías:</w:t>
      </w:r>
    </w:p>
    <w:p w14:paraId="65CFA6B7" w14:textId="77777777" w:rsidR="00C61201" w:rsidRPr="00C61201" w:rsidRDefault="00C61201" w:rsidP="00C61201">
      <w:pPr>
        <w:spacing w:before="85" w:line="259" w:lineRule="auto"/>
        <w:ind w:left="175" w:right="194"/>
        <w:jc w:val="center"/>
        <w:rPr>
          <w:sz w:val="24"/>
          <w:szCs w:val="24"/>
          <w:u w:val="single"/>
        </w:rPr>
      </w:pPr>
    </w:p>
    <w:p w14:paraId="7B77201B" w14:textId="77777777" w:rsidR="00C61201" w:rsidRPr="0068778B" w:rsidRDefault="00C61201" w:rsidP="00C61201">
      <w:pPr>
        <w:spacing w:before="85" w:line="259" w:lineRule="auto"/>
        <w:ind w:left="175" w:right="194"/>
        <w:jc w:val="center"/>
        <w:rPr>
          <w:rFonts w:cs="Segoe UI Symbol"/>
          <w:sz w:val="24"/>
          <w:szCs w:val="24"/>
        </w:rPr>
      </w:pPr>
      <w:r w:rsidRPr="00C61201">
        <w:rPr>
          <w:rFonts w:ascii="Segoe UI Symbol" w:hAnsi="Segoe UI Symbol" w:cs="Segoe UI Symbol"/>
          <w:sz w:val="24"/>
          <w:szCs w:val="24"/>
        </w:rPr>
        <w:t>✔️</w:t>
      </w:r>
      <w:r w:rsidRPr="0068778B">
        <w:rPr>
          <w:rFonts w:cs="Segoe UI Symbol"/>
          <w:sz w:val="24"/>
          <w:szCs w:val="24"/>
        </w:rPr>
        <w:t>PELUQUERO REVELACIÓN.</w:t>
      </w:r>
    </w:p>
    <w:p w14:paraId="2417A605" w14:textId="77777777" w:rsidR="00C61201" w:rsidRPr="0068778B" w:rsidRDefault="00C61201" w:rsidP="00C61201">
      <w:pPr>
        <w:spacing w:before="85" w:line="259" w:lineRule="auto"/>
        <w:ind w:left="175" w:right="194"/>
        <w:jc w:val="center"/>
        <w:rPr>
          <w:rFonts w:cs="Segoe UI Symbol"/>
          <w:sz w:val="24"/>
          <w:szCs w:val="24"/>
        </w:rPr>
      </w:pPr>
      <w:r w:rsidRPr="0068778B">
        <w:rPr>
          <w:rFonts w:ascii="Segoe UI Emoji" w:hAnsi="Segoe UI Emoji" w:cs="Segoe UI Emoji"/>
          <w:sz w:val="24"/>
          <w:szCs w:val="24"/>
        </w:rPr>
        <w:t>✔</w:t>
      </w:r>
      <w:r w:rsidRPr="0068778B">
        <w:rPr>
          <w:rFonts w:cs="Segoe UI Symbol"/>
          <w:sz w:val="24"/>
          <w:szCs w:val="24"/>
        </w:rPr>
        <w:t>️COLECCIÓN COMERCIAL MASCULINA.</w:t>
      </w:r>
    </w:p>
    <w:p w14:paraId="3A48CB2F" w14:textId="77777777" w:rsidR="00C61201" w:rsidRPr="0068778B" w:rsidRDefault="00C61201" w:rsidP="00C61201">
      <w:pPr>
        <w:spacing w:before="85" w:line="259" w:lineRule="auto"/>
        <w:ind w:left="175" w:right="194"/>
        <w:jc w:val="center"/>
        <w:rPr>
          <w:rFonts w:cs="Segoe UI Symbol"/>
          <w:sz w:val="24"/>
          <w:szCs w:val="24"/>
        </w:rPr>
      </w:pPr>
      <w:r w:rsidRPr="0068778B">
        <w:rPr>
          <w:rFonts w:ascii="Segoe UI Emoji" w:hAnsi="Segoe UI Emoji" w:cs="Segoe UI Emoji"/>
          <w:sz w:val="24"/>
          <w:szCs w:val="24"/>
        </w:rPr>
        <w:t>✔</w:t>
      </w:r>
      <w:r w:rsidRPr="0068778B">
        <w:rPr>
          <w:rFonts w:cs="Segoe UI Symbol"/>
          <w:sz w:val="24"/>
          <w:szCs w:val="24"/>
        </w:rPr>
        <w:t>️COLECCIÓN COMERCIAL FEMENINA.</w:t>
      </w:r>
    </w:p>
    <w:p w14:paraId="15A79ADA" w14:textId="49DB1EA7" w:rsidR="00C61201" w:rsidRPr="0068778B" w:rsidRDefault="00C61201" w:rsidP="00C61201">
      <w:pPr>
        <w:spacing w:before="85" w:line="259" w:lineRule="auto"/>
        <w:ind w:left="175" w:right="194"/>
        <w:jc w:val="center"/>
        <w:rPr>
          <w:rFonts w:cs="Segoe UI Symbol"/>
          <w:sz w:val="24"/>
          <w:szCs w:val="24"/>
        </w:rPr>
      </w:pPr>
      <w:r w:rsidRPr="0068778B">
        <w:rPr>
          <w:rFonts w:ascii="Segoe UI Emoji" w:hAnsi="Segoe UI Emoji" w:cs="Segoe UI Emoji"/>
          <w:sz w:val="24"/>
          <w:szCs w:val="24"/>
        </w:rPr>
        <w:t>✔</w:t>
      </w:r>
      <w:r w:rsidRPr="0068778B">
        <w:rPr>
          <w:rFonts w:cs="Segoe UI Symbol"/>
          <w:sz w:val="24"/>
          <w:szCs w:val="24"/>
        </w:rPr>
        <w:t>️COLECCIÓN DE VANGUARDIA.</w:t>
      </w:r>
    </w:p>
    <w:p w14:paraId="2A5794E6" w14:textId="26A30929" w:rsidR="00877BAA" w:rsidRPr="0068778B" w:rsidRDefault="00877BAA" w:rsidP="00877BAA">
      <w:pPr>
        <w:spacing w:before="85" w:line="259" w:lineRule="auto"/>
        <w:ind w:left="175" w:right="194"/>
        <w:jc w:val="center"/>
        <w:rPr>
          <w:rFonts w:cs="Segoe UI Symbol"/>
          <w:sz w:val="24"/>
          <w:szCs w:val="24"/>
        </w:rPr>
      </w:pPr>
      <w:r w:rsidRPr="0068778B">
        <w:rPr>
          <w:rFonts w:ascii="Segoe UI Emoji" w:hAnsi="Segoe UI Emoji" w:cs="Segoe UI Emoji"/>
          <w:sz w:val="24"/>
          <w:szCs w:val="24"/>
        </w:rPr>
        <w:t>✔</w:t>
      </w:r>
      <w:r w:rsidRPr="0068778B">
        <w:rPr>
          <w:rFonts w:cs="Segoe UI Symbol"/>
          <w:sz w:val="24"/>
          <w:szCs w:val="24"/>
        </w:rPr>
        <w:t>️COLECCIÓN INTERNACIONAL.</w:t>
      </w:r>
    </w:p>
    <w:p w14:paraId="59EC4954" w14:textId="77777777" w:rsidR="00C61201" w:rsidRPr="00C61201" w:rsidRDefault="00C61201" w:rsidP="00C61201">
      <w:pPr>
        <w:spacing w:before="85" w:line="259" w:lineRule="auto"/>
        <w:ind w:left="175" w:right="194"/>
        <w:jc w:val="center"/>
        <w:rPr>
          <w:rFonts w:ascii="Segoe UI Symbol" w:hAnsi="Segoe UI Symbol" w:cs="Segoe UI Symbol"/>
          <w:sz w:val="24"/>
          <w:szCs w:val="24"/>
        </w:rPr>
      </w:pPr>
      <w:r w:rsidRPr="0068778B">
        <w:rPr>
          <w:rFonts w:ascii="Segoe UI Emoji" w:hAnsi="Segoe UI Emoji" w:cs="Segoe UI Emoji"/>
          <w:sz w:val="24"/>
          <w:szCs w:val="24"/>
        </w:rPr>
        <w:t>✔</w:t>
      </w:r>
      <w:r w:rsidRPr="0068778B">
        <w:rPr>
          <w:rFonts w:cs="Segoe UI Symbol"/>
          <w:sz w:val="24"/>
          <w:szCs w:val="24"/>
        </w:rPr>
        <w:t>️PELUQUERO ESPAÑOL DEL AÑO</w:t>
      </w:r>
      <w:r w:rsidRPr="00C61201">
        <w:rPr>
          <w:rFonts w:ascii="Segoe UI Symbol" w:hAnsi="Segoe UI Symbol" w:cs="Segoe UI Symbol"/>
          <w:sz w:val="24"/>
          <w:szCs w:val="24"/>
        </w:rPr>
        <w:t>.</w:t>
      </w:r>
    </w:p>
    <w:p w14:paraId="287C3EC2" w14:textId="4CB0E215" w:rsidR="0068778B" w:rsidRPr="00D809B8" w:rsidRDefault="0068778B" w:rsidP="00C61201">
      <w:pPr>
        <w:spacing w:before="100" w:beforeAutospacing="1" w:line="207" w:lineRule="atLeast"/>
        <w:ind w:left="175" w:right="194"/>
        <w:jc w:val="center"/>
        <w:rPr>
          <w:rStyle w:val="Hipervnculo"/>
        </w:rPr>
      </w:pPr>
      <w:r w:rsidRPr="0068778B">
        <w:rPr>
          <w:rFonts w:cs="Arial"/>
          <w:b/>
          <w:bCs/>
          <w:color w:val="222222"/>
          <w:sz w:val="28"/>
          <w:szCs w:val="28"/>
        </w:rPr>
        <w:t xml:space="preserve">VIVE LA EMOCIÓN DESDE LA WEB DE </w:t>
      </w:r>
      <w:hyperlink r:id="rId6" w:history="1">
        <w:r w:rsidRPr="00E32B2D">
          <w:rPr>
            <w:rStyle w:val="Hipervnculo"/>
            <w:rFonts w:cs="Arial"/>
            <w:b/>
            <w:bCs/>
            <w:sz w:val="28"/>
            <w:szCs w:val="28"/>
          </w:rPr>
          <w:t>CLUB FÍGARO</w:t>
        </w:r>
      </w:hyperlink>
      <w:r w:rsidR="00D809B8">
        <w:rPr>
          <w:rStyle w:val="Hipervnculo"/>
          <w:rFonts w:cs="Arial"/>
          <w:b/>
          <w:bCs/>
          <w:sz w:val="28"/>
          <w:szCs w:val="28"/>
        </w:rPr>
        <w:t>:</w:t>
      </w:r>
      <w:r w:rsidR="00D809B8" w:rsidRPr="00D809B8">
        <w:rPr>
          <w:rStyle w:val="Hipervnculo"/>
          <w:rFonts w:cs="Arial"/>
          <w:b/>
          <w:bCs/>
          <w:sz w:val="28"/>
          <w:szCs w:val="28"/>
          <w:u w:val="none"/>
        </w:rPr>
        <w:t xml:space="preserve"> </w:t>
      </w:r>
      <w:hyperlink r:id="rId7" w:tgtFrame="_blank" w:history="1">
        <w:r w:rsidR="00D809B8" w:rsidRPr="00D809B8">
          <w:rPr>
            <w:rStyle w:val="Hipervnculo"/>
            <w:sz w:val="28"/>
            <w:szCs w:val="28"/>
          </w:rPr>
          <w:t>https://www.clubfigaro.com/lospremios/figarotv</w:t>
        </w:r>
      </w:hyperlink>
    </w:p>
    <w:p w14:paraId="58C5F4D4" w14:textId="0D6F880D" w:rsidR="00C61201" w:rsidRPr="00E32B2D" w:rsidRDefault="00E32B2D" w:rsidP="00C61201">
      <w:pPr>
        <w:spacing w:before="100" w:beforeAutospacing="1" w:line="207" w:lineRule="atLeast"/>
        <w:ind w:left="175" w:right="194"/>
        <w:jc w:val="center"/>
        <w:rPr>
          <w:rFonts w:cs="Arial"/>
          <w:color w:val="222222"/>
          <w:sz w:val="24"/>
          <w:szCs w:val="24"/>
        </w:rPr>
      </w:pPr>
      <w:r w:rsidRPr="00E32B2D">
        <w:rPr>
          <w:rFonts w:cs="Arial"/>
          <w:color w:val="222222"/>
          <w:sz w:val="24"/>
          <w:szCs w:val="24"/>
        </w:rPr>
        <w:t>o</w:t>
      </w:r>
      <w:r w:rsidR="00C61201" w:rsidRPr="00E32B2D">
        <w:rPr>
          <w:rFonts w:cs="Arial"/>
          <w:color w:val="222222"/>
          <w:sz w:val="24"/>
          <w:szCs w:val="24"/>
        </w:rPr>
        <w:t> </w:t>
      </w:r>
    </w:p>
    <w:p w14:paraId="6FAB3CD8" w14:textId="2A859DDF" w:rsidR="006B086D" w:rsidRPr="00D809B8" w:rsidRDefault="00C61201" w:rsidP="00C50832">
      <w:pPr>
        <w:spacing w:before="85" w:line="259" w:lineRule="auto"/>
        <w:ind w:left="175" w:right="194"/>
        <w:jc w:val="center"/>
        <w:rPr>
          <w:bCs/>
          <w:sz w:val="32"/>
          <w:szCs w:val="32"/>
        </w:rPr>
      </w:pPr>
      <w:r w:rsidRPr="00C61201">
        <w:rPr>
          <w:b/>
          <w:sz w:val="28"/>
          <w:szCs w:val="24"/>
        </w:rPr>
        <w:t>Reserva tu plaza para descubrir a los finalistas de la 1</w:t>
      </w:r>
      <w:r w:rsidR="006B086D">
        <w:rPr>
          <w:b/>
          <w:sz w:val="28"/>
          <w:szCs w:val="24"/>
        </w:rPr>
        <w:t>2</w:t>
      </w:r>
      <w:r w:rsidRPr="00C61201">
        <w:rPr>
          <w:b/>
          <w:sz w:val="28"/>
          <w:szCs w:val="24"/>
        </w:rPr>
        <w:t>.ª edición de los Premios Fígaro</w:t>
      </w:r>
      <w:r w:rsidR="00C50832">
        <w:rPr>
          <w:b/>
          <w:sz w:val="28"/>
          <w:szCs w:val="24"/>
        </w:rPr>
        <w:t xml:space="preserve">: </w:t>
      </w:r>
      <w:hyperlink r:id="rId8" w:history="1">
        <w:r w:rsidR="00C50832" w:rsidRPr="00D809B8">
          <w:rPr>
            <w:rStyle w:val="Hipervnculo"/>
            <w:sz w:val="28"/>
            <w:szCs w:val="28"/>
          </w:rPr>
          <w:t>https://www.mdbeducation.com/livestreamings/vive-en-directo-la-emocion-de-los-premios-figaro-6097</w:t>
        </w:r>
      </w:hyperlink>
      <w:r w:rsidR="00C50832" w:rsidRPr="00D809B8">
        <w:rPr>
          <w:sz w:val="28"/>
          <w:szCs w:val="28"/>
        </w:rPr>
        <w:t xml:space="preserve"> </w:t>
      </w:r>
    </w:p>
    <w:sectPr w:rsidR="006B086D" w:rsidRPr="00D809B8" w:rsidSect="001D44A8">
      <w:headerReference w:type="default" r:id="rId9"/>
      <w:footerReference w:type="default" r:id="rId10"/>
      <w:type w:val="continuous"/>
      <w:pgSz w:w="11910" w:h="16840"/>
      <w:pgMar w:top="600" w:right="158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E1B4" w14:textId="77777777" w:rsidR="00D406BA" w:rsidRDefault="00D406BA" w:rsidP="00DF1A23">
      <w:r>
        <w:separator/>
      </w:r>
    </w:p>
  </w:endnote>
  <w:endnote w:type="continuationSeparator" w:id="0">
    <w:p w14:paraId="04AFDD1E" w14:textId="77777777" w:rsidR="00D406BA" w:rsidRDefault="00D406BA" w:rsidP="00DF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A482" w14:textId="77777777" w:rsidR="008C3F61" w:rsidRPr="00A70AFA" w:rsidRDefault="008C3F61" w:rsidP="008C3F61">
    <w:pPr>
      <w:pStyle w:val="Textoindependiente"/>
      <w:spacing w:before="6"/>
      <w:jc w:val="center"/>
      <w:rPr>
        <w:b/>
        <w:bCs/>
        <w:i/>
        <w:iCs/>
        <w:sz w:val="20"/>
        <w:szCs w:val="20"/>
        <w:u w:val="single"/>
      </w:rPr>
    </w:pPr>
    <w:r w:rsidRPr="00A70AFA">
      <w:rPr>
        <w:b/>
        <w:bCs/>
        <w:i/>
        <w:iCs/>
        <w:sz w:val="20"/>
        <w:szCs w:val="20"/>
        <w:u w:val="single"/>
      </w:rPr>
      <w:t>Para más información:</w:t>
    </w:r>
  </w:p>
  <w:p w14:paraId="2C5EBFA2" w14:textId="77777777" w:rsidR="008C3F61" w:rsidRDefault="00D406BA" w:rsidP="008C3F61">
    <w:pPr>
      <w:pStyle w:val="Textoindependiente"/>
      <w:spacing w:before="6"/>
      <w:jc w:val="center"/>
      <w:rPr>
        <w:rStyle w:val="Hipervnculo"/>
        <w:i/>
        <w:iCs/>
        <w:sz w:val="20"/>
        <w:szCs w:val="20"/>
      </w:rPr>
    </w:pPr>
    <w:hyperlink r:id="rId1" w:history="1">
      <w:r w:rsidR="008C3F61" w:rsidRPr="00D528D2">
        <w:rPr>
          <w:rStyle w:val="Hipervnculo"/>
          <w:i/>
          <w:iCs/>
          <w:sz w:val="20"/>
          <w:szCs w:val="20"/>
        </w:rPr>
        <w:t>comunicacion@clubfigaro.com</w:t>
      </w:r>
    </w:hyperlink>
  </w:p>
  <w:p w14:paraId="49EA6A5D" w14:textId="1408BDE1" w:rsidR="001D44A8" w:rsidRDefault="0078328F" w:rsidP="001D44A8">
    <w:pPr>
      <w:pStyle w:val="Textoindependiente"/>
      <w:spacing w:before="6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4294967295" distB="4294967295" distL="0" distR="0" simplePos="0" relativeHeight="251658240" behindDoc="1" locked="0" layoutInCell="1" allowOverlap="1" wp14:anchorId="4DE793AD" wp14:editId="7600B410">
              <wp:simplePos x="0" y="0"/>
              <wp:positionH relativeFrom="page">
                <wp:posOffset>457200</wp:posOffset>
              </wp:positionH>
              <wp:positionV relativeFrom="paragraph">
                <wp:posOffset>127634</wp:posOffset>
              </wp:positionV>
              <wp:extent cx="6645910" cy="0"/>
              <wp:effectExtent l="0" t="0" r="0" b="0"/>
              <wp:wrapTopAndBottom/>
              <wp:docPr id="4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B4E76" id="Line 1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0.05pt" to="559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" strokecolor="#231f20" strokeweight="1pt">
              <w10:wrap type="topAndBottom" anchorx="page"/>
            </v:line>
          </w:pict>
        </mc:Fallback>
      </mc:AlternateContent>
    </w:r>
  </w:p>
  <w:p w14:paraId="40FF5AAF" w14:textId="3FB7CB24" w:rsidR="00DF1A23" w:rsidRDefault="0078328F" w:rsidP="001D44A8">
    <w:pPr>
      <w:spacing w:before="140" w:line="340" w:lineRule="auto"/>
      <w:ind w:right="117"/>
      <w:jc w:val="both"/>
      <w:rPr>
        <w:color w:val="231F20"/>
        <w:sz w:val="16"/>
      </w:rPr>
    </w:pPr>
    <w:r>
      <w:rPr>
        <w:noProof/>
        <w:lang w:bidi="ar-SA"/>
      </w:rPr>
      <w:drawing>
        <wp:anchor distT="0" distB="0" distL="0" distR="0" simplePos="0" relativeHeight="251657216" behindDoc="0" locked="0" layoutInCell="1" allowOverlap="1" wp14:anchorId="4819412B" wp14:editId="318468DE">
          <wp:simplePos x="0" y="0"/>
          <wp:positionH relativeFrom="page">
            <wp:posOffset>563880</wp:posOffset>
          </wp:positionH>
          <wp:positionV relativeFrom="paragraph">
            <wp:posOffset>97790</wp:posOffset>
          </wp:positionV>
          <wp:extent cx="345440" cy="340995"/>
          <wp:effectExtent l="0" t="0" r="0" b="0"/>
          <wp:wrapNone/>
          <wp:docPr id="4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4A8" w:rsidRPr="001D44A8">
      <w:rPr>
        <w:b/>
        <w:color w:val="231F20"/>
        <w:sz w:val="16"/>
      </w:rPr>
      <w:t>Club</w:t>
    </w:r>
    <w:r w:rsidR="001D44A8" w:rsidRPr="001D44A8">
      <w:rPr>
        <w:b/>
        <w:color w:val="231F20"/>
        <w:spacing w:val="-9"/>
        <w:sz w:val="16"/>
      </w:rPr>
      <w:t xml:space="preserve"> </w:t>
    </w:r>
    <w:r w:rsidR="001D44A8" w:rsidRPr="001D44A8">
      <w:rPr>
        <w:b/>
        <w:color w:val="231F20"/>
        <w:sz w:val="16"/>
      </w:rPr>
      <w:t>Fígaro</w:t>
    </w:r>
    <w:r w:rsidR="001D44A8" w:rsidRPr="001D44A8">
      <w:rPr>
        <w:b/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un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proyecto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asociativo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sin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ánimo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lucro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gestado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en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2009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por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un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destacado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grupo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profesionales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española.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objetivo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básico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persigue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Club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Fígaro</w:t>
    </w:r>
    <w:r w:rsidR="001D44A8" w:rsidRPr="001D44A8">
      <w:rPr>
        <w:b/>
        <w:color w:val="231F20"/>
        <w:spacing w:val="-11"/>
        <w:sz w:val="16"/>
      </w:rPr>
      <w:t xml:space="preserve"> </w:t>
    </w:r>
    <w:r w:rsidR="001D44A8" w:rsidRPr="001D44A8">
      <w:rPr>
        <w:color w:val="231F20"/>
        <w:sz w:val="16"/>
      </w:rPr>
      <w:t>es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reconocimiento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social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profesión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esto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se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articula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con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creación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los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b/>
        <w:color w:val="231F20"/>
        <w:sz w:val="16"/>
      </w:rPr>
      <w:t>Premios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de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la</w:t>
    </w:r>
    <w:r w:rsidR="001D44A8" w:rsidRPr="001D44A8">
      <w:rPr>
        <w:b/>
        <w:color w:val="231F20"/>
        <w:spacing w:val="-13"/>
        <w:sz w:val="16"/>
      </w:rPr>
      <w:t xml:space="preserve"> </w:t>
    </w:r>
    <w:r w:rsidR="001D44A8" w:rsidRPr="001D44A8">
      <w:rPr>
        <w:b/>
        <w:color w:val="231F20"/>
        <w:sz w:val="16"/>
      </w:rPr>
      <w:t>Peluquería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Española,</w:t>
    </w:r>
    <w:r w:rsidR="001D44A8" w:rsidRPr="001D44A8">
      <w:rPr>
        <w:b/>
        <w:color w:val="231F20"/>
        <w:spacing w:val="-12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se celebran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desde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2010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valoran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los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trabajos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fotográficos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tendencias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principales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firmas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españolas.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transparencia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prestigio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 los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Premios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se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garantiza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con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designación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un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jurado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externo,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formado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por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cinco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destacados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nombres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internacional,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votan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manera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individual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e independiente las colecciones presentadas anónimamente. Los ganadores de las diferentes categorías de los Premios se dan a conocer durante la Pasarela Fígaro, un evento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ya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se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ha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convertido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gran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cita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anual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española.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sponsor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oficial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Club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Fígaro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firma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b/>
        <w:color w:val="231F20"/>
        <w:sz w:val="16"/>
      </w:rPr>
      <w:t>Revlon</w:t>
    </w:r>
    <w:r w:rsidR="001D44A8" w:rsidRPr="001D44A8">
      <w:rPr>
        <w:b/>
        <w:color w:val="231F20"/>
        <w:spacing w:val="-9"/>
        <w:sz w:val="16"/>
      </w:rPr>
      <w:t xml:space="preserve"> </w:t>
    </w:r>
    <w:r w:rsidR="001D44A8" w:rsidRPr="001D44A8">
      <w:rPr>
        <w:b/>
        <w:color w:val="231F20"/>
        <w:sz w:val="16"/>
      </w:rPr>
      <w:t>Professional</w:t>
    </w:r>
    <w:r w:rsidR="00053C5A">
      <w:rPr>
        <w:color w:val="231F20"/>
        <w:sz w:val="16"/>
      </w:rPr>
      <w:t xml:space="preserve">. </w:t>
    </w:r>
    <w:r w:rsidR="001D44A8" w:rsidRPr="001D44A8">
      <w:rPr>
        <w:color w:val="231F20"/>
        <w:sz w:val="16"/>
      </w:rPr>
      <w:t>Por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último,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Club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Fígaro</w:t>
    </w:r>
    <w:r w:rsidR="001D44A8" w:rsidRPr="001D44A8">
      <w:rPr>
        <w:color w:val="231F20"/>
        <w:spacing w:val="-1"/>
        <w:sz w:val="16"/>
      </w:rPr>
      <w:t xml:space="preserve"> </w:t>
    </w:r>
    <w:r w:rsidR="001D44A8" w:rsidRPr="001D44A8">
      <w:rPr>
        <w:color w:val="231F20"/>
        <w:sz w:val="16"/>
      </w:rPr>
      <w:t>cuenta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con</w:t>
    </w:r>
    <w:r w:rsidR="001D44A8" w:rsidRPr="001D44A8">
      <w:rPr>
        <w:color w:val="231F20"/>
        <w:spacing w:val="-2"/>
        <w:sz w:val="16"/>
      </w:rPr>
      <w:t xml:space="preserve"> </w:t>
    </w:r>
    <w:r w:rsidR="00C94CA6">
      <w:rPr>
        <w:color w:val="231F20"/>
        <w:sz w:val="16"/>
      </w:rPr>
      <w:t>ocho</w:t>
    </w:r>
    <w:r w:rsidR="00053C5A">
      <w:rPr>
        <w:color w:val="231F20"/>
        <w:sz w:val="16"/>
      </w:rPr>
      <w:t xml:space="preserve"> </w:t>
    </w:r>
    <w:r w:rsidR="001D44A8" w:rsidRPr="001D44A8">
      <w:rPr>
        <w:color w:val="231F20"/>
        <w:sz w:val="16"/>
      </w:rPr>
      <w:t>media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sponsors,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las principales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revistas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portales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profesionales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belleza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España.</w:t>
    </w:r>
  </w:p>
  <w:p w14:paraId="1F46D0CE" w14:textId="31A272B0" w:rsidR="001D44A8" w:rsidRPr="00053C5A" w:rsidRDefault="0078328F" w:rsidP="001D44A8">
    <w:pPr>
      <w:spacing w:before="130"/>
      <w:ind w:left="-142" w:right="83"/>
      <w:jc w:val="center"/>
      <w:rPr>
        <w:rFonts w:ascii="Arial" w:hAnsi="Arial"/>
        <w:i/>
        <w:sz w:val="18"/>
        <w:lang w:val="en-GB"/>
      </w:rPr>
    </w:pPr>
    <w:r>
      <w:rPr>
        <w:noProof/>
        <w:lang w:bidi="ar-SA"/>
      </w:rPr>
      <mc:AlternateContent>
        <mc:Choice Requires="wps">
          <w:drawing>
            <wp:anchor distT="4294967295" distB="4294967295" distL="0" distR="0" simplePos="0" relativeHeight="251659264" behindDoc="1" locked="0" layoutInCell="1" allowOverlap="1" wp14:anchorId="0BE5E8FD" wp14:editId="04D67065">
              <wp:simplePos x="0" y="0"/>
              <wp:positionH relativeFrom="page">
                <wp:posOffset>478790</wp:posOffset>
              </wp:positionH>
              <wp:positionV relativeFrom="paragraph">
                <wp:posOffset>253999</wp:posOffset>
              </wp:positionV>
              <wp:extent cx="6645910" cy="0"/>
              <wp:effectExtent l="0" t="0" r="0" b="0"/>
              <wp:wrapTopAndBottom/>
              <wp:docPr id="4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52435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.7pt,20pt" to="56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" strokecolor="#231f20" strokeweight="1pt">
              <w10:wrap type="topAndBottom" anchorx="page"/>
            </v:line>
          </w:pict>
        </mc:Fallback>
      </mc:AlternateContent>
    </w:r>
    <w:r w:rsidR="001D44A8" w:rsidRPr="00053C5A">
      <w:rPr>
        <w:rFonts w:ascii="Arial" w:hAnsi="Arial"/>
        <w:i/>
        <w:color w:val="231F20"/>
        <w:sz w:val="18"/>
        <w:lang w:val="en-GB"/>
      </w:rPr>
      <w:t xml:space="preserve">Club </w:t>
    </w:r>
    <w:hyperlink r:id="rId3">
      <w:r w:rsidR="001D44A8" w:rsidRPr="00053C5A">
        <w:rPr>
          <w:rFonts w:ascii="Arial" w:hAnsi="Arial"/>
          <w:i/>
          <w:color w:val="231F20"/>
          <w:sz w:val="18"/>
          <w:lang w:val="en-GB"/>
        </w:rPr>
        <w:t>Fígaro - comunicacion@clubfigaro.com</w:t>
      </w:r>
    </w:hyperlink>
  </w:p>
  <w:p w14:paraId="7AC53185" w14:textId="77777777" w:rsidR="001D44A8" w:rsidRPr="00053C5A" w:rsidRDefault="001D44A8" w:rsidP="001D44A8">
    <w:pPr>
      <w:spacing w:before="140" w:line="340" w:lineRule="auto"/>
      <w:ind w:right="117"/>
      <w:jc w:val="both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F66D" w14:textId="77777777" w:rsidR="00D406BA" w:rsidRDefault="00D406BA" w:rsidP="00DF1A23">
      <w:r>
        <w:separator/>
      </w:r>
    </w:p>
  </w:footnote>
  <w:footnote w:type="continuationSeparator" w:id="0">
    <w:p w14:paraId="022168B0" w14:textId="77777777" w:rsidR="00D406BA" w:rsidRDefault="00D406BA" w:rsidP="00DF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9854" w14:textId="667C6B3B" w:rsidR="00DF1A23" w:rsidRDefault="0078328F">
    <w:pPr>
      <w:pStyle w:val="Encabezado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 wp14:anchorId="644BE045" wp14:editId="78CCDE63">
          <wp:simplePos x="0" y="0"/>
          <wp:positionH relativeFrom="margin">
            <wp:posOffset>1730375</wp:posOffset>
          </wp:positionH>
          <wp:positionV relativeFrom="margin">
            <wp:posOffset>-571500</wp:posOffset>
          </wp:positionV>
          <wp:extent cx="2063750" cy="1017905"/>
          <wp:effectExtent l="0" t="0" r="0" b="0"/>
          <wp:wrapSquare wrapText="bothSides"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ABEFD" w14:textId="77777777" w:rsidR="00DF1A23" w:rsidRDefault="00DF1A23">
    <w:pPr>
      <w:pStyle w:val="Encabezado"/>
    </w:pPr>
  </w:p>
  <w:p w14:paraId="0B3D95C1" w14:textId="77777777" w:rsidR="00DF1A23" w:rsidRDefault="00DF1A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06"/>
    <w:rsid w:val="00052A06"/>
    <w:rsid w:val="00053C5A"/>
    <w:rsid w:val="000A1B59"/>
    <w:rsid w:val="000B4F21"/>
    <w:rsid w:val="000E2000"/>
    <w:rsid w:val="001426ED"/>
    <w:rsid w:val="00187BC2"/>
    <w:rsid w:val="001D44A8"/>
    <w:rsid w:val="00261646"/>
    <w:rsid w:val="002A4838"/>
    <w:rsid w:val="00386B63"/>
    <w:rsid w:val="003F7477"/>
    <w:rsid w:val="00422074"/>
    <w:rsid w:val="004516E2"/>
    <w:rsid w:val="00454850"/>
    <w:rsid w:val="00461546"/>
    <w:rsid w:val="004C4817"/>
    <w:rsid w:val="00600BD1"/>
    <w:rsid w:val="0068778B"/>
    <w:rsid w:val="006B086D"/>
    <w:rsid w:val="006C1669"/>
    <w:rsid w:val="006E2F17"/>
    <w:rsid w:val="00757F19"/>
    <w:rsid w:val="0078328F"/>
    <w:rsid w:val="007B5E3B"/>
    <w:rsid w:val="008248F1"/>
    <w:rsid w:val="0086346D"/>
    <w:rsid w:val="00877BAA"/>
    <w:rsid w:val="00880CEE"/>
    <w:rsid w:val="008C3F61"/>
    <w:rsid w:val="00951382"/>
    <w:rsid w:val="009754D8"/>
    <w:rsid w:val="00A341F8"/>
    <w:rsid w:val="00AD2969"/>
    <w:rsid w:val="00AE4B7A"/>
    <w:rsid w:val="00AF5DAA"/>
    <w:rsid w:val="00B7387A"/>
    <w:rsid w:val="00BD30FC"/>
    <w:rsid w:val="00BE5CE6"/>
    <w:rsid w:val="00C50832"/>
    <w:rsid w:val="00C61201"/>
    <w:rsid w:val="00C81BCB"/>
    <w:rsid w:val="00C93C35"/>
    <w:rsid w:val="00C94CA6"/>
    <w:rsid w:val="00CB5598"/>
    <w:rsid w:val="00CE1459"/>
    <w:rsid w:val="00D406BA"/>
    <w:rsid w:val="00D809B8"/>
    <w:rsid w:val="00DE182B"/>
    <w:rsid w:val="00DF1A23"/>
    <w:rsid w:val="00DF708F"/>
    <w:rsid w:val="00E32B2D"/>
    <w:rsid w:val="00E36EEA"/>
    <w:rsid w:val="00E762DE"/>
    <w:rsid w:val="00EF57C5"/>
    <w:rsid w:val="00FA2472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E14C2"/>
  <w15:docId w15:val="{233E291C-7A0B-4F2D-8822-4C48441F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1A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F1A23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F1A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F1A23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uiPriority w:val="99"/>
    <w:unhideWhenUsed/>
    <w:rsid w:val="00DF1A23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DF1A23"/>
    <w:rPr>
      <w:color w:val="605E5C"/>
      <w:shd w:val="clear" w:color="auto" w:fill="E1DFDD"/>
    </w:rPr>
  </w:style>
  <w:style w:type="character" w:customStyle="1" w:styleId="TextoindependienteCar">
    <w:name w:val="Texto independiente Car"/>
    <w:link w:val="Textoindependiente"/>
    <w:uiPriority w:val="1"/>
    <w:rsid w:val="008C3F61"/>
    <w:rPr>
      <w:rFonts w:ascii="Arial Narrow" w:eastAsia="Arial Narrow" w:hAnsi="Arial Narrow" w:cs="Arial Narrow"/>
      <w:sz w:val="24"/>
      <w:szCs w:val="24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6120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0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beducation.com/livestreamings/vive-en-directo-la-emocion-de-los-premios-figaro-60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ubfigaro.com/lospremios/figarot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ubfigaro.com/lospremios/figarot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clubfigaro.com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comunicacion@clubfiga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0.0%20COMUNICAHAIR\CLIENTS\0.%20CLUB%20F&#205;GARO\0.%201%20Premios%20F&#237;garo\Edici&#243;n%20F&#237;garo%20a&#241;o%202020\Notas%20de%20Prensa\Plantilla%20NDP%20Club%20F&#237;ga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NDP Club Fígaro</Template>
  <TotalTime>15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Links>
    <vt:vector size="12" baseType="variant">
      <vt:variant>
        <vt:i4>4849787</vt:i4>
      </vt:variant>
      <vt:variant>
        <vt:i4>3</vt:i4>
      </vt:variant>
      <vt:variant>
        <vt:i4>0</vt:i4>
      </vt:variant>
      <vt:variant>
        <vt:i4>5</vt:i4>
      </vt:variant>
      <vt:variant>
        <vt:lpwstr>mailto:comunicacion@clubfigaro.com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mailto:comunicacion@clubfigaro.com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cp:lastModifiedBy>ComunicaHair</cp:lastModifiedBy>
  <cp:revision>10</cp:revision>
  <cp:lastPrinted>2020-02-04T14:55:00Z</cp:lastPrinted>
  <dcterms:created xsi:type="dcterms:W3CDTF">2021-09-20T13:51:00Z</dcterms:created>
  <dcterms:modified xsi:type="dcterms:W3CDTF">2021-09-22T05:58:00Z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